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FC056B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69ª SESSÃO ORDINÁRIA  2</w:t>
      </w:r>
      <w:r w:rsidR="00DA2A82">
        <w:rPr>
          <w:b/>
          <w:sz w:val="28"/>
          <w:szCs w:val="28"/>
        </w:rPr>
        <w:t>2</w:t>
      </w:r>
      <w:r w:rsidR="00812D3E" w:rsidRPr="00812D3E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8</w:t>
      </w:r>
      <w:bookmarkStart w:id="0" w:name="_GoBack"/>
      <w:bookmarkEnd w:id="0"/>
      <w:r w:rsidR="00812D3E" w:rsidRPr="00812D3E">
        <w:rPr>
          <w:b/>
          <w:sz w:val="28"/>
          <w:szCs w:val="28"/>
        </w:rPr>
        <w:t>/2022</w:t>
      </w:r>
    </w:p>
    <w:p w:rsidR="009F1E26" w:rsidRDefault="00FC056B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68</w:t>
      </w:r>
      <w:r w:rsidR="00812D3E" w:rsidRPr="00812D3E">
        <w:rPr>
          <w:b/>
          <w:sz w:val="28"/>
          <w:szCs w:val="28"/>
        </w:rPr>
        <w:t>ª SESSÃO ORDINÁRIA</w:t>
      </w:r>
    </w:p>
    <w:p w:rsidR="00FC056B" w:rsidRDefault="009F1E26" w:rsidP="00FC056B">
      <w:pPr>
        <w:ind w:firstLine="0"/>
      </w:pPr>
      <w:r w:rsidRPr="009F1E26">
        <w:rPr>
          <w:b/>
          <w:sz w:val="28"/>
          <w:szCs w:val="28"/>
        </w:rPr>
        <w:t xml:space="preserve"> </w:t>
      </w: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</w:p>
    <w:p w:rsidR="00FC056B" w:rsidRPr="00FC056B" w:rsidRDefault="00FC056B" w:rsidP="00FC056B">
      <w:pPr>
        <w:ind w:firstLine="0"/>
        <w:rPr>
          <w:b/>
          <w:sz w:val="28"/>
          <w:szCs w:val="28"/>
        </w:rPr>
      </w:pPr>
      <w:r w:rsidRPr="00FC056B">
        <w:rPr>
          <w:b/>
          <w:sz w:val="28"/>
          <w:szCs w:val="28"/>
        </w:rPr>
        <w:t xml:space="preserve">* Oficio Encaminhando Requerimentos nº 61/2022. De autoria do Vereador Ricardo Wisnieski Alves.  </w:t>
      </w:r>
    </w:p>
    <w:p w:rsidR="00FC056B" w:rsidRPr="00FC056B" w:rsidRDefault="00FC056B" w:rsidP="00FC056B">
      <w:pPr>
        <w:ind w:firstLine="0"/>
        <w:rPr>
          <w:b/>
          <w:sz w:val="28"/>
          <w:szCs w:val="28"/>
        </w:rPr>
      </w:pPr>
      <w:r w:rsidRPr="00FC056B">
        <w:rPr>
          <w:b/>
          <w:sz w:val="28"/>
          <w:szCs w:val="28"/>
        </w:rPr>
        <w:t>* Oficio Encaminhando Requerimentos nº 62/2022. De autoria dos Vereadores Ricardo Wisnieski Alves, Wilson Napoleão Guenze, e José Joarez Iusviaki.</w:t>
      </w:r>
    </w:p>
    <w:p w:rsidR="00812D3E" w:rsidRPr="00FC056B" w:rsidRDefault="00FC056B" w:rsidP="00FC056B">
      <w:pPr>
        <w:ind w:firstLine="0"/>
        <w:rPr>
          <w:b/>
          <w:sz w:val="28"/>
          <w:szCs w:val="28"/>
        </w:rPr>
      </w:pPr>
      <w:r w:rsidRPr="00FC056B">
        <w:rPr>
          <w:b/>
          <w:sz w:val="28"/>
          <w:szCs w:val="28"/>
        </w:rPr>
        <w:t>* Oficio nº334/2022. De autoria do Ministério Público, Comarca de São Mateus do Sul. Requerendo cópias de Processos Legislativos referentes ao REFIS.</w:t>
      </w:r>
    </w:p>
    <w:p w:rsidR="00812D3E" w:rsidRPr="00812D3E" w:rsidRDefault="00244068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PALA</w:t>
      </w:r>
      <w:r w:rsidR="00812D3E" w:rsidRPr="00812D3E">
        <w:rPr>
          <w:b/>
          <w:sz w:val="28"/>
          <w:szCs w:val="28"/>
        </w:rPr>
        <w:t>VRA LIVRE:</w:t>
      </w:r>
    </w:p>
    <w:p w:rsidR="00C31A0D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ASSUNTOS DIVERSOS.</w:t>
      </w:r>
    </w:p>
    <w:sectPr w:rsidR="00C31A0D" w:rsidRPr="0081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244068"/>
    <w:rsid w:val="00391BC6"/>
    <w:rsid w:val="00812D3E"/>
    <w:rsid w:val="009E4895"/>
    <w:rsid w:val="009F1E26"/>
    <w:rsid w:val="00A9235A"/>
    <w:rsid w:val="00C31A0D"/>
    <w:rsid w:val="00DA2A82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2023-02-24T17:34:00Z</dcterms:created>
  <dcterms:modified xsi:type="dcterms:W3CDTF">2023-02-24T18:51:00Z</dcterms:modified>
</cp:coreProperties>
</file>