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7309A1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83ª SESSÃO ORDINÁRIA  12</w:t>
      </w:r>
      <w:bookmarkStart w:id="0" w:name="_GoBack"/>
      <w:bookmarkEnd w:id="0"/>
      <w:r w:rsidR="00812D3E" w:rsidRPr="00812D3E">
        <w:rPr>
          <w:b/>
          <w:sz w:val="28"/>
          <w:szCs w:val="28"/>
        </w:rPr>
        <w:t>/</w:t>
      </w:r>
      <w:r w:rsidR="0036119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812D3E" w:rsidRPr="00812D3E">
        <w:rPr>
          <w:b/>
          <w:sz w:val="28"/>
          <w:szCs w:val="28"/>
        </w:rPr>
        <w:t>/2022</w:t>
      </w:r>
    </w:p>
    <w:p w:rsidR="009F1E26" w:rsidRDefault="007309A1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82</w:t>
      </w:r>
      <w:r w:rsidR="00812D3E" w:rsidRPr="00812D3E">
        <w:rPr>
          <w:b/>
          <w:sz w:val="28"/>
          <w:szCs w:val="28"/>
        </w:rPr>
        <w:t>ª SESSÃO ORDINÁRIA</w:t>
      </w:r>
    </w:p>
    <w:p w:rsidR="007309A1" w:rsidRDefault="009F1E26" w:rsidP="007309A1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7309A1" w:rsidRPr="007309A1" w:rsidRDefault="007309A1" w:rsidP="007309A1">
      <w:pPr>
        <w:ind w:firstLine="0"/>
        <w:rPr>
          <w:b/>
          <w:sz w:val="28"/>
          <w:szCs w:val="28"/>
        </w:rPr>
      </w:pPr>
      <w:r w:rsidRPr="007309A1">
        <w:rPr>
          <w:b/>
          <w:sz w:val="28"/>
          <w:szCs w:val="28"/>
        </w:rPr>
        <w:t>* Oficio, De autoria da Mesa Diretora, encaminhando o PL nº 19/2022, que: “DISPÕE SOBRE A INSTITUIÇÃO DE AUXÍLIO ALIMENTAÇÃO AOS SERVIDORES ATIVOS DO PODER LEGISLATIVO E DÁ OUTRAS PROVIDÊNCIAS”.</w:t>
      </w:r>
    </w:p>
    <w:p w:rsidR="007309A1" w:rsidRPr="007309A1" w:rsidRDefault="007309A1" w:rsidP="007309A1">
      <w:pPr>
        <w:ind w:firstLine="0"/>
        <w:rPr>
          <w:b/>
          <w:sz w:val="28"/>
          <w:szCs w:val="28"/>
        </w:rPr>
      </w:pPr>
      <w:r w:rsidRPr="007309A1">
        <w:rPr>
          <w:b/>
          <w:sz w:val="28"/>
          <w:szCs w:val="28"/>
        </w:rPr>
        <w:t xml:space="preserve"> * Ofício. De autoria do Poder Legislativo encaminhando para apreciação a “Moção de Pesar” ao Sr. João </w:t>
      </w:r>
      <w:proofErr w:type="spellStart"/>
      <w:r w:rsidRPr="007309A1">
        <w:rPr>
          <w:b/>
          <w:sz w:val="28"/>
          <w:szCs w:val="28"/>
        </w:rPr>
        <w:t>Karpovick</w:t>
      </w:r>
      <w:proofErr w:type="spellEnd"/>
      <w:r w:rsidRPr="007309A1">
        <w:rPr>
          <w:b/>
          <w:sz w:val="28"/>
          <w:szCs w:val="28"/>
        </w:rPr>
        <w:t xml:space="preserve"> Neto.</w:t>
      </w:r>
    </w:p>
    <w:p w:rsidR="00940FBD" w:rsidRPr="007309A1" w:rsidRDefault="007309A1" w:rsidP="007309A1">
      <w:pPr>
        <w:ind w:firstLine="0"/>
        <w:rPr>
          <w:b/>
          <w:sz w:val="28"/>
          <w:szCs w:val="28"/>
        </w:rPr>
      </w:pPr>
      <w:r w:rsidRPr="007309A1">
        <w:rPr>
          <w:b/>
          <w:sz w:val="28"/>
          <w:szCs w:val="28"/>
        </w:rPr>
        <w:t>* Ofício. Convite para solenidade comemorativa aos 13 anos de atividades no Município, CRESOL.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2E6F5E"/>
    <w:rsid w:val="00361195"/>
    <w:rsid w:val="003640DD"/>
    <w:rsid w:val="00391BC6"/>
    <w:rsid w:val="0044245E"/>
    <w:rsid w:val="00692171"/>
    <w:rsid w:val="007309A1"/>
    <w:rsid w:val="007C511D"/>
    <w:rsid w:val="00812D3E"/>
    <w:rsid w:val="00940FBD"/>
    <w:rsid w:val="009E4895"/>
    <w:rsid w:val="009F1E26"/>
    <w:rsid w:val="00A9235A"/>
    <w:rsid w:val="00B91F4D"/>
    <w:rsid w:val="00BC457F"/>
    <w:rsid w:val="00C31A0D"/>
    <w:rsid w:val="00C64241"/>
    <w:rsid w:val="00DA2A82"/>
    <w:rsid w:val="00DC1689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20</cp:revision>
  <dcterms:created xsi:type="dcterms:W3CDTF">2023-02-24T17:34:00Z</dcterms:created>
  <dcterms:modified xsi:type="dcterms:W3CDTF">2023-02-27T13:54:00Z</dcterms:modified>
</cp:coreProperties>
</file>