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71A7B7C6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BE1F05">
        <w:rPr>
          <w:b/>
          <w:sz w:val="28"/>
          <w:szCs w:val="28"/>
        </w:rPr>
        <w:t>02</w:t>
      </w:r>
      <w:r w:rsidR="00BD2592" w:rsidRPr="00BD2592">
        <w:rPr>
          <w:b/>
          <w:sz w:val="28"/>
          <w:szCs w:val="28"/>
        </w:rPr>
        <w:t xml:space="preserve">ª SESSÃO </w:t>
      </w:r>
      <w:r w:rsidR="00BE1F05">
        <w:rPr>
          <w:b/>
          <w:sz w:val="28"/>
          <w:szCs w:val="28"/>
        </w:rPr>
        <w:t>EXTRA</w:t>
      </w:r>
      <w:r w:rsidR="00BD2592" w:rsidRPr="00BD2592">
        <w:rPr>
          <w:b/>
          <w:sz w:val="28"/>
          <w:szCs w:val="28"/>
        </w:rPr>
        <w:t>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3D6B35">
        <w:rPr>
          <w:b/>
          <w:sz w:val="28"/>
          <w:szCs w:val="28"/>
        </w:rPr>
        <w:t>1</w:t>
      </w:r>
      <w:r w:rsidR="00E83BB5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</w:t>
      </w:r>
      <w:r w:rsidR="001E46E4">
        <w:rPr>
          <w:b/>
          <w:sz w:val="28"/>
          <w:szCs w:val="28"/>
        </w:rPr>
        <w:t>1</w:t>
      </w:r>
      <w:r w:rsidR="003D6B35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25425A66" w14:textId="0D482DE2" w:rsidR="001E46E4" w:rsidRDefault="00240922" w:rsidP="00E83BB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F3254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</w:t>
      </w:r>
      <w:r w:rsidR="003D6B35">
        <w:rPr>
          <w:b/>
          <w:sz w:val="28"/>
          <w:szCs w:val="28"/>
        </w:rPr>
        <w:t xml:space="preserve"> e Votação do</w:t>
      </w:r>
      <w:r w:rsidR="003D6B35" w:rsidRPr="003D6B35">
        <w:rPr>
          <w:b/>
          <w:sz w:val="28"/>
          <w:szCs w:val="28"/>
        </w:rPr>
        <w:t xml:space="preserve"> </w:t>
      </w:r>
      <w:r w:rsidR="00E83BB5">
        <w:rPr>
          <w:b/>
          <w:sz w:val="28"/>
          <w:szCs w:val="28"/>
        </w:rPr>
        <w:t>Projeto de Lei nº 2</w:t>
      </w:r>
      <w:r w:rsidR="00BE1F05">
        <w:rPr>
          <w:b/>
          <w:sz w:val="28"/>
          <w:szCs w:val="28"/>
        </w:rPr>
        <w:t>4</w:t>
      </w:r>
      <w:r w:rsidR="003D6B35" w:rsidRPr="003D6B35">
        <w:rPr>
          <w:b/>
          <w:sz w:val="28"/>
          <w:szCs w:val="28"/>
        </w:rPr>
        <w:t xml:space="preserve">/2025, de autoria </w:t>
      </w:r>
      <w:r w:rsidR="00E83BB5">
        <w:rPr>
          <w:b/>
          <w:sz w:val="28"/>
          <w:szCs w:val="28"/>
        </w:rPr>
        <w:t>do Poder Executivo que: “</w:t>
      </w:r>
      <w:r w:rsidR="00BE1F05" w:rsidRPr="00BE1F05">
        <w:rPr>
          <w:b/>
          <w:sz w:val="28"/>
          <w:szCs w:val="28"/>
        </w:rPr>
        <w:t>ESTIMA RECEITA E FIXA A DESPESA DO MUNICÍPIO DE ANTONIO OLINTO PARA O EXERCÍCIO DE 2026</w:t>
      </w:r>
      <w:r w:rsidR="00E83BB5">
        <w:rPr>
          <w:b/>
          <w:sz w:val="28"/>
          <w:szCs w:val="28"/>
        </w:rPr>
        <w:t>”</w:t>
      </w:r>
      <w:r w:rsidR="00E83BB5" w:rsidRPr="00E83BB5">
        <w:rPr>
          <w:b/>
          <w:sz w:val="28"/>
          <w:szCs w:val="28"/>
        </w:rPr>
        <w:t>.</w:t>
      </w:r>
    </w:p>
    <w:p w14:paraId="3148FE89" w14:textId="77777777" w:rsidR="001E46E4" w:rsidRDefault="001E46E4" w:rsidP="005A0179">
      <w:pPr>
        <w:spacing w:after="0"/>
        <w:ind w:firstLine="0"/>
        <w:rPr>
          <w:b/>
          <w:sz w:val="28"/>
          <w:szCs w:val="28"/>
        </w:rPr>
      </w:pPr>
    </w:p>
    <w:p w14:paraId="65F1A841" w14:textId="3DA9AC6F"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14:paraId="18CF9353" w14:textId="77777777"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14</cp:revision>
  <cp:lastPrinted>2023-11-30T15:52:00Z</cp:lastPrinted>
  <dcterms:created xsi:type="dcterms:W3CDTF">2025-10-20T21:40:00Z</dcterms:created>
  <dcterms:modified xsi:type="dcterms:W3CDTF">2025-12-15T13:55:00Z</dcterms:modified>
</cp:coreProperties>
</file>