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664A88">
        <w:rPr>
          <w:rFonts w:ascii="Times New Roman" w:hAnsi="Times New Roman" w:cs="Times New Roman"/>
          <w:sz w:val="26"/>
          <w:szCs w:val="26"/>
        </w:rPr>
        <w:t>11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Ma</w:t>
      </w:r>
      <w:r w:rsidR="00664A88">
        <w:rPr>
          <w:rFonts w:ascii="Times New Roman" w:hAnsi="Times New Roman" w:cs="Times New Roman"/>
          <w:sz w:val="26"/>
          <w:szCs w:val="26"/>
        </w:rPr>
        <w:t>i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5365E6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161</w:t>
      </w:r>
      <w:bookmarkStart w:id="0" w:name="_GoBack"/>
      <w:bookmarkEnd w:id="0"/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664A88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21529">
        <w:rPr>
          <w:rFonts w:ascii="Times New Roman" w:hAnsi="Times New Roman" w:cs="Times New Roman"/>
          <w:sz w:val="26"/>
          <w:szCs w:val="26"/>
        </w:rPr>
        <w:t>Ma</w:t>
      </w:r>
      <w:r w:rsidR="00664A88">
        <w:rPr>
          <w:rFonts w:ascii="Times New Roman" w:hAnsi="Times New Roman" w:cs="Times New Roman"/>
          <w:sz w:val="26"/>
          <w:szCs w:val="26"/>
        </w:rPr>
        <w:t>i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664A88">
        <w:rPr>
          <w:rFonts w:ascii="Times New Roman" w:hAnsi="Times New Roman" w:cs="Times New Roman"/>
          <w:sz w:val="26"/>
          <w:szCs w:val="26"/>
        </w:rPr>
        <w:t>através do Setor competente,</w:t>
      </w:r>
      <w:r w:rsidR="00921529">
        <w:rPr>
          <w:rFonts w:ascii="Times New Roman" w:hAnsi="Times New Roman" w:cs="Times New Roman"/>
          <w:sz w:val="26"/>
          <w:szCs w:val="26"/>
        </w:rPr>
        <w:t xml:space="preserve"> viabilize </w:t>
      </w:r>
      <w:r w:rsidR="00664A88">
        <w:rPr>
          <w:rFonts w:ascii="Times New Roman" w:hAnsi="Times New Roman" w:cs="Times New Roman"/>
          <w:sz w:val="26"/>
          <w:szCs w:val="26"/>
        </w:rPr>
        <w:t>melhorias na r</w:t>
      </w:r>
      <w:r w:rsidR="00921529">
        <w:rPr>
          <w:rFonts w:ascii="Times New Roman" w:hAnsi="Times New Roman" w:cs="Times New Roman"/>
          <w:sz w:val="26"/>
          <w:szCs w:val="26"/>
        </w:rPr>
        <w:t xml:space="preserve">ede de </w:t>
      </w:r>
      <w:r w:rsidR="00664A88">
        <w:rPr>
          <w:rFonts w:ascii="Times New Roman" w:hAnsi="Times New Roman" w:cs="Times New Roman"/>
          <w:sz w:val="26"/>
          <w:szCs w:val="26"/>
        </w:rPr>
        <w:t>iluminação Pública, na rua conhecida como Rua do Mercado no Distrito do Posto Train, Água Amarela de Baixo</w:t>
      </w:r>
      <w:r w:rsidR="00921529">
        <w:rPr>
          <w:rFonts w:ascii="Times New Roman" w:hAnsi="Times New Roman" w:cs="Times New Roman"/>
          <w:sz w:val="26"/>
          <w:szCs w:val="26"/>
        </w:rPr>
        <w:t>.</w:t>
      </w:r>
    </w:p>
    <w:p w:rsidR="00454FB8" w:rsidRDefault="00B961E7" w:rsidP="0092152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664A88">
        <w:rPr>
          <w:rFonts w:ascii="Times New Roman" w:hAnsi="Times New Roman" w:cs="Times New Roman"/>
          <w:sz w:val="26"/>
          <w:szCs w:val="26"/>
        </w:rPr>
        <w:t>vem por meio desta, atender reivindicações de moradores, informando que algumas lâmpadas estão queimadas, e precisam ser substituídas</w:t>
      </w:r>
      <w:r w:rsidR="007E3BE8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74" w:rsidRDefault="005B0F74" w:rsidP="001524E5">
      <w:pPr>
        <w:spacing w:after="0" w:line="240" w:lineRule="auto"/>
      </w:pPr>
      <w:r>
        <w:separator/>
      </w:r>
    </w:p>
  </w:endnote>
  <w:endnote w:type="continuationSeparator" w:id="0">
    <w:p w:rsidR="005B0F74" w:rsidRDefault="005B0F7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74" w:rsidRDefault="005B0F74" w:rsidP="001524E5">
      <w:pPr>
        <w:spacing w:after="0" w:line="240" w:lineRule="auto"/>
      </w:pPr>
      <w:r>
        <w:separator/>
      </w:r>
    </w:p>
  </w:footnote>
  <w:footnote w:type="continuationSeparator" w:id="0">
    <w:p w:rsidR="005B0F74" w:rsidRDefault="005B0F7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F74"/>
    <w:rsid w:val="005C4C0E"/>
    <w:rsid w:val="005D1522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64A88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B290A-BC2D-4064-83EB-22382296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29</cp:revision>
  <cp:lastPrinted>2021-05-11T11:11:00Z</cp:lastPrinted>
  <dcterms:created xsi:type="dcterms:W3CDTF">2021-01-12T12:11:00Z</dcterms:created>
  <dcterms:modified xsi:type="dcterms:W3CDTF">2021-05-11T11:29:00Z</dcterms:modified>
</cp:coreProperties>
</file>